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B6" w:rsidRPr="003175DC" w:rsidRDefault="00E56FBF" w:rsidP="002D23B6">
      <w:pPr>
        <w:snapToGrid w:val="0"/>
        <w:spacing w:line="360" w:lineRule="exact"/>
        <w:jc w:val="center"/>
        <w:rPr>
          <w:rFonts w:ascii="標楷體" w:eastAsia="標楷體" w:hAnsi="標楷體"/>
          <w:color w:val="000000"/>
        </w:rPr>
      </w:pPr>
      <w:bookmarkStart w:id="0" w:name="_GoBack"/>
      <w:r>
        <w:rPr>
          <w:rFonts w:ascii="標楷體" w:eastAsia="標楷體" w:hAnsi="標楷體" w:hint="eastAsia"/>
          <w:color w:val="000000"/>
        </w:rPr>
        <w:t>管理學院</w:t>
      </w:r>
      <w:r w:rsidR="002D23B6" w:rsidRPr="003175DC">
        <w:rPr>
          <w:rFonts w:ascii="標楷體" w:eastAsia="標楷體" w:hAnsi="標楷體" w:hint="eastAsia"/>
          <w:color w:val="000000"/>
        </w:rPr>
        <w:t xml:space="preserve">博士班   </w:t>
      </w:r>
      <w:r>
        <w:rPr>
          <w:rFonts w:ascii="標楷體" w:eastAsia="標楷體" w:hAnsi="標楷體" w:hint="eastAsia"/>
          <w:color w:val="000000"/>
        </w:rPr>
        <w:t>107</w:t>
      </w:r>
      <w:r w:rsidR="002D23B6" w:rsidRPr="003175DC">
        <w:rPr>
          <w:rFonts w:ascii="標楷體" w:eastAsia="標楷體" w:hAnsi="標楷體" w:hint="eastAsia"/>
          <w:color w:val="000000"/>
        </w:rPr>
        <w:t>學年度入學課程結構規劃表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5"/>
        <w:gridCol w:w="844"/>
        <w:gridCol w:w="1127"/>
        <w:gridCol w:w="2122"/>
        <w:gridCol w:w="1676"/>
        <w:gridCol w:w="424"/>
        <w:gridCol w:w="439"/>
        <w:gridCol w:w="1400"/>
        <w:gridCol w:w="449"/>
        <w:gridCol w:w="411"/>
        <w:gridCol w:w="1745"/>
        <w:gridCol w:w="402"/>
        <w:gridCol w:w="395"/>
        <w:gridCol w:w="1698"/>
        <w:gridCol w:w="402"/>
        <w:gridCol w:w="295"/>
      </w:tblGrid>
      <w:tr w:rsidR="000C3B46" w:rsidRPr="00384CE2" w:rsidTr="00A86A7D">
        <w:trPr>
          <w:trHeight w:val="340"/>
          <w:jc w:val="center"/>
        </w:trPr>
        <w:tc>
          <w:tcPr>
            <w:tcW w:w="18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15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5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二年級</w:t>
            </w:r>
          </w:p>
        </w:tc>
      </w:tr>
      <w:tr w:rsidR="000C3B46" w:rsidRPr="00384CE2" w:rsidTr="000C3B46">
        <w:trPr>
          <w:trHeight w:val="340"/>
          <w:jc w:val="center"/>
        </w:trPr>
        <w:tc>
          <w:tcPr>
            <w:tcW w:w="189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7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8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7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第二學期</w:t>
            </w:r>
          </w:p>
        </w:tc>
      </w:tr>
      <w:tr w:rsidR="000C3B46" w:rsidRPr="00384CE2" w:rsidTr="000C3B46">
        <w:trPr>
          <w:trHeight w:val="340"/>
          <w:jc w:val="center"/>
        </w:trPr>
        <w:tc>
          <w:tcPr>
            <w:tcW w:w="189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0C3B46" w:rsidRPr="00384CE2" w:rsidTr="000C3B46">
        <w:trPr>
          <w:trHeight w:val="720"/>
          <w:jc w:val="center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29584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2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7D371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7D371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901A0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5門課/14學分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學術與實務講座(ㄧ)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學術與實務講座(二)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C3B46" w:rsidRPr="00384CE2" w:rsidTr="000C3B46">
        <w:trPr>
          <w:trHeight w:val="720"/>
          <w:jc w:val="center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AD7BC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7D371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7D371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901A0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企業研究方法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論文寫作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C3B46" w:rsidRPr="00384CE2" w:rsidTr="000C3B46">
        <w:trPr>
          <w:trHeight w:val="680"/>
          <w:jc w:val="center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46" w:rsidRPr="00384CE2" w:rsidRDefault="000C3B46" w:rsidP="00AD7BCE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7D371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7D371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共同選修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901A0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1門課/3學分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多變量分析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901A0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384CE2" w:rsidRDefault="000C3B46" w:rsidP="00901A0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B46" w:rsidRPr="00384CE2" w:rsidRDefault="000C3B46" w:rsidP="00E56F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C3B46" w:rsidRPr="00384CE2" w:rsidTr="000C3B46">
        <w:trPr>
          <w:trHeight w:val="540"/>
          <w:jc w:val="center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46" w:rsidRPr="00384CE2" w:rsidRDefault="000C3B46" w:rsidP="00AD7BC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7D371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A70A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運籌領域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60678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hint="eastAsia"/>
                <w:sz w:val="20"/>
                <w:szCs w:val="20"/>
              </w:rPr>
              <w:t>少需選修本領域</w:t>
            </w:r>
            <w:r w:rsidRPr="00384CE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4門課（12學分）</w:t>
            </w:r>
            <w:r w:rsidRPr="00384CE2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384CE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其他領域至少1門課</w:t>
            </w:r>
            <w:r w:rsidRPr="00384CE2">
              <w:rPr>
                <w:rFonts w:ascii="標楷體" w:eastAsia="標楷體" w:hAnsi="標楷體" w:hint="eastAsia"/>
                <w:sz w:val="20"/>
                <w:szCs w:val="20"/>
              </w:rPr>
              <w:t>）。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供應鏈管理專題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演算法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運輸系統分析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物流網路規劃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C3B46" w:rsidRPr="00384CE2" w:rsidTr="000C3B46">
        <w:trPr>
          <w:trHeight w:val="540"/>
          <w:jc w:val="center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46" w:rsidRPr="00384CE2" w:rsidRDefault="000C3B46" w:rsidP="00AD7BCE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7D371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7D371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  <w:u w:val="single"/>
              </w:rPr>
              <w:t>策略分析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4D603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C3B46" w:rsidRPr="00384CE2" w:rsidTr="000C3B46">
        <w:trPr>
          <w:trHeight w:val="546"/>
          <w:jc w:val="center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A70A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資訊領域</w:t>
            </w: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創新與科技管理專題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資訊管理系統專題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高等資料管理專題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資訊科技專題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C3B46" w:rsidRPr="00384CE2" w:rsidTr="000C3B46">
        <w:trPr>
          <w:trHeight w:val="546"/>
          <w:jc w:val="center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96433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96433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96433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電子商務理論與管理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501310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501310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C3B46" w:rsidRPr="00384CE2" w:rsidTr="000C3B46">
        <w:trPr>
          <w:trHeight w:val="342"/>
          <w:jc w:val="center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A70A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行銷領域</w:t>
            </w: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流通管理研究專題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行銷管理研究專題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消費者行為研究專題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策略管理研究專題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C3B46" w:rsidRPr="00384CE2" w:rsidTr="000C3B46">
        <w:trPr>
          <w:trHeight w:val="342"/>
          <w:jc w:val="center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3D277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0C3B46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智慧零售研究專題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46" w:rsidRPr="00384CE2" w:rsidRDefault="000C3B46" w:rsidP="00F036C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4CE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2D23B6" w:rsidRPr="003175DC" w:rsidRDefault="002D23B6" w:rsidP="002307AB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3175DC">
        <w:rPr>
          <w:rFonts w:ascii="標楷體" w:eastAsia="標楷體" w:hAnsi="標楷體"/>
          <w:b/>
          <w:bCs/>
          <w:color w:val="000000"/>
        </w:rPr>
        <w:t>備註：</w:t>
      </w:r>
      <w:r w:rsidRPr="003175DC">
        <w:rPr>
          <w:rFonts w:ascii="標楷體" w:eastAsia="標楷體" w:hAnsi="標楷體"/>
          <w:color w:val="000000"/>
        </w:rPr>
        <w:t xml:space="preserve"> </w:t>
      </w:r>
    </w:p>
    <w:p w:rsidR="002307AB" w:rsidRDefault="002307AB" w:rsidP="002307AB">
      <w:pPr>
        <w:autoSpaceDE w:val="0"/>
        <w:autoSpaceDN w:val="0"/>
        <w:adjustRightInd w:val="0"/>
        <w:spacing w:line="300" w:lineRule="exact"/>
        <w:ind w:left="210" w:hanging="210"/>
        <w:textAlignment w:val="baseline"/>
        <w:rPr>
          <w:rFonts w:ascii="標楷體" w:eastAsia="標楷體" w:hAnsi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ㄧ、</w:t>
      </w:r>
      <w:r w:rsidR="00F062FB" w:rsidRPr="00F062FB">
        <w:rPr>
          <w:rFonts w:ascii="標楷體" w:eastAsia="標楷體" w:hAnsi="標楷體" w:hint="eastAsia"/>
          <w:kern w:val="0"/>
          <w:sz w:val="22"/>
          <w:szCs w:val="22"/>
        </w:rPr>
        <w:t>畢業總學分數為</w:t>
      </w:r>
      <w:r w:rsidRPr="00C46FBA">
        <w:rPr>
          <w:rFonts w:ascii="標楷體" w:eastAsia="標楷體" w:hAnsi="標楷體" w:hint="eastAsia"/>
          <w:kern w:val="0"/>
          <w:sz w:val="22"/>
          <w:szCs w:val="22"/>
        </w:rPr>
        <w:t>42學分。</w:t>
      </w:r>
    </w:p>
    <w:p w:rsidR="00F062FB" w:rsidRPr="00F062FB" w:rsidRDefault="00F062FB" w:rsidP="00F062FB">
      <w:pPr>
        <w:autoSpaceDE w:val="0"/>
        <w:autoSpaceDN w:val="0"/>
        <w:adjustRightInd w:val="0"/>
        <w:spacing w:line="300" w:lineRule="exact"/>
        <w:ind w:left="210" w:hanging="210"/>
        <w:textAlignment w:val="baseline"/>
        <w:rPr>
          <w:rFonts w:ascii="標楷體" w:eastAsia="標楷體" w:hAnsi="標楷體"/>
          <w:kern w:val="0"/>
          <w:sz w:val="22"/>
          <w:szCs w:val="22"/>
        </w:rPr>
      </w:pPr>
      <w:r w:rsidRPr="00F062FB">
        <w:rPr>
          <w:rFonts w:ascii="標楷體" w:eastAsia="標楷體" w:hAnsi="標楷體" w:hint="eastAsia"/>
          <w:kern w:val="0"/>
          <w:sz w:val="22"/>
          <w:szCs w:val="22"/>
        </w:rPr>
        <w:t>二、必修</w:t>
      </w:r>
      <w:r>
        <w:rPr>
          <w:rFonts w:ascii="標楷體" w:eastAsia="標楷體" w:hAnsi="標楷體" w:hint="eastAsia"/>
          <w:kern w:val="0"/>
          <w:sz w:val="22"/>
          <w:szCs w:val="22"/>
        </w:rPr>
        <w:t>14</w:t>
      </w:r>
      <w:r w:rsidRPr="00F062FB">
        <w:rPr>
          <w:rFonts w:ascii="標楷體" w:eastAsia="標楷體" w:hAnsi="標楷體" w:hint="eastAsia"/>
          <w:kern w:val="0"/>
          <w:sz w:val="22"/>
          <w:szCs w:val="22"/>
        </w:rPr>
        <w:t>學分，選修</w:t>
      </w:r>
      <w:r>
        <w:rPr>
          <w:rFonts w:ascii="標楷體" w:eastAsia="標楷體" w:hAnsi="標楷體" w:hint="eastAsia"/>
          <w:kern w:val="0"/>
          <w:sz w:val="22"/>
          <w:szCs w:val="22"/>
        </w:rPr>
        <w:t>28</w:t>
      </w:r>
      <w:r w:rsidRPr="00F062FB">
        <w:rPr>
          <w:rFonts w:ascii="標楷體" w:eastAsia="標楷體" w:hAnsi="標楷體" w:hint="eastAsia"/>
          <w:kern w:val="0"/>
          <w:sz w:val="22"/>
          <w:szCs w:val="22"/>
        </w:rPr>
        <w:t>學分。</w:t>
      </w:r>
    </w:p>
    <w:p w:rsidR="00F062FB" w:rsidRPr="00F062FB" w:rsidRDefault="00F062FB" w:rsidP="00F062FB">
      <w:pPr>
        <w:autoSpaceDE w:val="0"/>
        <w:autoSpaceDN w:val="0"/>
        <w:adjustRightInd w:val="0"/>
        <w:spacing w:line="300" w:lineRule="exact"/>
        <w:ind w:left="210" w:hanging="210"/>
        <w:textAlignment w:val="baseline"/>
        <w:rPr>
          <w:rFonts w:ascii="標楷體" w:eastAsia="標楷體" w:hAnsi="標楷體"/>
          <w:kern w:val="0"/>
          <w:sz w:val="22"/>
          <w:szCs w:val="22"/>
        </w:rPr>
      </w:pPr>
      <w:r w:rsidRPr="00F062FB">
        <w:rPr>
          <w:rFonts w:ascii="標楷體" w:eastAsia="標楷體" w:hAnsi="標楷體" w:hint="eastAsia"/>
          <w:kern w:val="0"/>
          <w:sz w:val="22"/>
          <w:szCs w:val="22"/>
        </w:rPr>
        <w:t>三、學生修讀所屬學院之「學院共同課程」應認列為本系專業課程學分；修讀所屬學院之「學院跨領域課程」或其他學院開課之課程，則認列為外系課程學分。</w:t>
      </w:r>
    </w:p>
    <w:p w:rsidR="00F062FB" w:rsidRPr="00F062FB" w:rsidRDefault="00F062FB" w:rsidP="00F062FB">
      <w:pPr>
        <w:autoSpaceDE w:val="0"/>
        <w:autoSpaceDN w:val="0"/>
        <w:adjustRightInd w:val="0"/>
        <w:spacing w:line="300" w:lineRule="exact"/>
        <w:ind w:left="210" w:hanging="210"/>
        <w:textAlignment w:val="baseline"/>
        <w:rPr>
          <w:rFonts w:ascii="標楷體" w:eastAsia="標楷體" w:hAnsi="標楷體"/>
          <w:kern w:val="0"/>
          <w:sz w:val="22"/>
          <w:szCs w:val="22"/>
        </w:rPr>
      </w:pPr>
      <w:r w:rsidRPr="00F062FB">
        <w:rPr>
          <w:rFonts w:ascii="標楷體" w:eastAsia="標楷體" w:hAnsi="標楷體" w:hint="eastAsia"/>
          <w:kern w:val="0"/>
          <w:sz w:val="22"/>
          <w:szCs w:val="22"/>
        </w:rPr>
        <w:t>四、學院或系所開設之教學實習微學分課程列為畢業學分。</w:t>
      </w:r>
    </w:p>
    <w:p w:rsidR="00F062FB" w:rsidRPr="00F062FB" w:rsidRDefault="00F062FB" w:rsidP="00F062FB">
      <w:pPr>
        <w:autoSpaceDE w:val="0"/>
        <w:autoSpaceDN w:val="0"/>
        <w:adjustRightInd w:val="0"/>
        <w:spacing w:line="300" w:lineRule="exact"/>
        <w:ind w:left="210" w:hanging="210"/>
        <w:textAlignment w:val="baseline"/>
        <w:rPr>
          <w:rFonts w:ascii="標楷體" w:eastAsia="標楷體" w:hAnsi="標楷體"/>
          <w:kern w:val="0"/>
          <w:sz w:val="22"/>
          <w:szCs w:val="22"/>
        </w:rPr>
      </w:pPr>
      <w:r w:rsidRPr="00F062FB">
        <w:rPr>
          <w:rFonts w:ascii="標楷體" w:eastAsia="標楷體" w:hAnsi="標楷體" w:hint="eastAsia"/>
          <w:kern w:val="0"/>
          <w:sz w:val="22"/>
          <w:szCs w:val="22"/>
        </w:rPr>
        <w:t>五、系所訂定條件（學程、檢定、證照、承認外系學分及其他）：</w:t>
      </w:r>
    </w:p>
    <w:p w:rsidR="002307AB" w:rsidRPr="00C46FBA" w:rsidRDefault="00F062FB" w:rsidP="00F062FB">
      <w:pPr>
        <w:autoSpaceDE w:val="0"/>
        <w:autoSpaceDN w:val="0"/>
        <w:adjustRightInd w:val="0"/>
        <w:spacing w:line="300" w:lineRule="exact"/>
        <w:ind w:left="709" w:hanging="210"/>
        <w:textAlignment w:val="baseline"/>
        <w:rPr>
          <w:rFonts w:ascii="標楷體" w:eastAsia="標楷體" w:hAnsi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kern w:val="0"/>
          <w:sz w:val="22"/>
          <w:szCs w:val="22"/>
        </w:rPr>
        <w:t>1.</w:t>
      </w:r>
      <w:r w:rsidR="002307AB" w:rsidRPr="006065CA">
        <w:rPr>
          <w:rFonts w:ascii="標楷體" w:eastAsia="標楷體" w:hAnsi="標楷體" w:hint="eastAsia"/>
          <w:sz w:val="22"/>
          <w:szCs w:val="22"/>
        </w:rPr>
        <w:t>各領域應規劃</w:t>
      </w:r>
      <w:r w:rsidR="002307AB">
        <w:rPr>
          <w:rFonts w:ascii="標楷體" w:eastAsia="標楷體" w:hAnsi="標楷體" w:hint="eastAsia"/>
          <w:sz w:val="22"/>
          <w:szCs w:val="22"/>
        </w:rPr>
        <w:t>5</w:t>
      </w:r>
      <w:r w:rsidR="002307AB" w:rsidRPr="006065CA">
        <w:rPr>
          <w:rFonts w:ascii="標楷體" w:eastAsia="標楷體" w:hAnsi="標楷體" w:hint="eastAsia"/>
          <w:sz w:val="22"/>
          <w:szCs w:val="22"/>
        </w:rPr>
        <w:t>門選修課程（1</w:t>
      </w:r>
      <w:r w:rsidR="002307AB">
        <w:rPr>
          <w:rFonts w:ascii="標楷體" w:eastAsia="標楷體" w:hAnsi="標楷體" w:hint="eastAsia"/>
          <w:sz w:val="22"/>
          <w:szCs w:val="22"/>
        </w:rPr>
        <w:t>5</w:t>
      </w:r>
      <w:r w:rsidR="002307AB" w:rsidRPr="006065CA">
        <w:rPr>
          <w:rFonts w:ascii="標楷體" w:eastAsia="標楷體" w:hAnsi="標楷體" w:hint="eastAsia"/>
          <w:sz w:val="22"/>
          <w:szCs w:val="22"/>
        </w:rPr>
        <w:t>學分），學生至少需選修本領域</w:t>
      </w:r>
      <w:r w:rsidR="002307AB">
        <w:rPr>
          <w:rFonts w:ascii="標楷體" w:eastAsia="標楷體" w:hAnsi="標楷體" w:hint="eastAsia"/>
          <w:sz w:val="22"/>
          <w:szCs w:val="22"/>
        </w:rPr>
        <w:t>4</w:t>
      </w:r>
      <w:r w:rsidR="002307AB" w:rsidRPr="006065CA">
        <w:rPr>
          <w:rFonts w:ascii="標楷體" w:eastAsia="標楷體" w:hAnsi="標楷體" w:hint="eastAsia"/>
          <w:sz w:val="22"/>
          <w:szCs w:val="22"/>
        </w:rPr>
        <w:t>門課（1</w:t>
      </w:r>
      <w:r w:rsidR="002307AB">
        <w:rPr>
          <w:rFonts w:ascii="標楷體" w:eastAsia="標楷體" w:hAnsi="標楷體" w:hint="eastAsia"/>
          <w:sz w:val="22"/>
          <w:szCs w:val="22"/>
        </w:rPr>
        <w:t>2</w:t>
      </w:r>
      <w:r w:rsidR="002307AB" w:rsidRPr="006065CA">
        <w:rPr>
          <w:rFonts w:ascii="標楷體" w:eastAsia="標楷體" w:hAnsi="標楷體" w:hint="eastAsia"/>
          <w:sz w:val="22"/>
          <w:szCs w:val="22"/>
        </w:rPr>
        <w:t>學分），</w:t>
      </w:r>
      <w:r w:rsidR="002307AB" w:rsidRPr="00125F8B">
        <w:rPr>
          <w:rFonts w:ascii="標楷體" w:eastAsia="標楷體" w:hAnsi="標楷體" w:hint="eastAsia"/>
          <w:sz w:val="22"/>
          <w:szCs w:val="22"/>
        </w:rPr>
        <w:t>其他領域至少</w:t>
      </w:r>
      <w:r w:rsidR="005D059C">
        <w:rPr>
          <w:rFonts w:ascii="標楷體" w:eastAsia="標楷體" w:hAnsi="標楷體" w:hint="eastAsia"/>
          <w:sz w:val="22"/>
          <w:szCs w:val="22"/>
        </w:rPr>
        <w:t>選修</w:t>
      </w:r>
      <w:r w:rsidR="002307AB" w:rsidRPr="00125F8B">
        <w:rPr>
          <w:rFonts w:ascii="標楷體" w:eastAsia="標楷體" w:hAnsi="標楷體" w:hint="eastAsia"/>
          <w:sz w:val="22"/>
          <w:szCs w:val="22"/>
        </w:rPr>
        <w:t>1門課（</w:t>
      </w:r>
      <w:r w:rsidR="005D059C">
        <w:rPr>
          <w:rFonts w:ascii="標楷體" w:eastAsia="標楷體" w:hAnsi="標楷體" w:hint="eastAsia"/>
          <w:sz w:val="22"/>
          <w:szCs w:val="22"/>
        </w:rPr>
        <w:t>3</w:t>
      </w:r>
      <w:r w:rsidR="002307AB" w:rsidRPr="00125F8B">
        <w:rPr>
          <w:rFonts w:ascii="標楷體" w:eastAsia="標楷體" w:hAnsi="標楷體" w:hint="eastAsia"/>
          <w:sz w:val="22"/>
          <w:szCs w:val="22"/>
        </w:rPr>
        <w:t>學分）。</w:t>
      </w:r>
    </w:p>
    <w:p w:rsidR="002307AB" w:rsidRDefault="00F062FB" w:rsidP="00F062FB">
      <w:pPr>
        <w:autoSpaceDE w:val="0"/>
        <w:autoSpaceDN w:val="0"/>
        <w:adjustRightInd w:val="0"/>
        <w:spacing w:line="300" w:lineRule="exact"/>
        <w:ind w:left="709" w:hanging="210"/>
        <w:textAlignment w:val="baseline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kern w:val="0"/>
          <w:sz w:val="22"/>
          <w:szCs w:val="22"/>
        </w:rPr>
        <w:t>2.</w:t>
      </w:r>
      <w:r w:rsidR="002307AB" w:rsidRPr="00125F8B">
        <w:rPr>
          <w:rFonts w:ascii="標楷體" w:eastAsia="標楷體" w:hAnsi="標楷體" w:hint="eastAsia"/>
          <w:sz w:val="22"/>
          <w:szCs w:val="22"/>
        </w:rPr>
        <w:t>行銷領域學生未修過碩士班「行銷管理專題」課程者，須於行銷系碩士班補修完畢，</w:t>
      </w:r>
      <w:r w:rsidR="002307AB" w:rsidRPr="00125F8B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始得修讀博士班行銷領域選修課程</w:t>
      </w:r>
      <w:r w:rsidR="002307AB" w:rsidRPr="00125F8B">
        <w:rPr>
          <w:rFonts w:ascii="標楷體" w:eastAsia="標楷體" w:hAnsi="標楷體" w:hint="eastAsia"/>
          <w:sz w:val="22"/>
          <w:szCs w:val="22"/>
        </w:rPr>
        <w:t>，於行銷系碩士班補修之課程，均不計入畢業學分數。</w:t>
      </w:r>
      <w:bookmarkEnd w:id="0"/>
    </w:p>
    <w:sectPr w:rsidR="002307AB" w:rsidSect="00273368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A0" w:rsidRDefault="00583DA0" w:rsidP="00E56FBF">
      <w:r>
        <w:separator/>
      </w:r>
    </w:p>
  </w:endnote>
  <w:endnote w:type="continuationSeparator" w:id="0">
    <w:p w:rsidR="00583DA0" w:rsidRDefault="00583DA0" w:rsidP="00E5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A0" w:rsidRDefault="00583DA0" w:rsidP="00E56FBF">
      <w:r>
        <w:separator/>
      </w:r>
    </w:p>
  </w:footnote>
  <w:footnote w:type="continuationSeparator" w:id="0">
    <w:p w:rsidR="00583DA0" w:rsidRDefault="00583DA0" w:rsidP="00E5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A278D"/>
    <w:rsid w:val="000C3B46"/>
    <w:rsid w:val="002252C6"/>
    <w:rsid w:val="002307AB"/>
    <w:rsid w:val="00273368"/>
    <w:rsid w:val="00295842"/>
    <w:rsid w:val="002C37BE"/>
    <w:rsid w:val="002D23B6"/>
    <w:rsid w:val="00384CE2"/>
    <w:rsid w:val="003D2771"/>
    <w:rsid w:val="00430371"/>
    <w:rsid w:val="004D6039"/>
    <w:rsid w:val="00501310"/>
    <w:rsid w:val="00583DA0"/>
    <w:rsid w:val="005B7E4C"/>
    <w:rsid w:val="005D059C"/>
    <w:rsid w:val="005D189C"/>
    <w:rsid w:val="005E1423"/>
    <w:rsid w:val="0060678A"/>
    <w:rsid w:val="00756305"/>
    <w:rsid w:val="007D371C"/>
    <w:rsid w:val="007D7E47"/>
    <w:rsid w:val="008B3FA4"/>
    <w:rsid w:val="008D0403"/>
    <w:rsid w:val="008E02E6"/>
    <w:rsid w:val="00901A03"/>
    <w:rsid w:val="00964338"/>
    <w:rsid w:val="009D6186"/>
    <w:rsid w:val="00A6019F"/>
    <w:rsid w:val="00AD4449"/>
    <w:rsid w:val="00AD7BCE"/>
    <w:rsid w:val="00BB1539"/>
    <w:rsid w:val="00C71ACF"/>
    <w:rsid w:val="00D05FCB"/>
    <w:rsid w:val="00D56992"/>
    <w:rsid w:val="00E56FBF"/>
    <w:rsid w:val="00E8322B"/>
    <w:rsid w:val="00F062FB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610EC6-9487-4813-B6F1-32A65400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F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F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staff</cp:lastModifiedBy>
  <cp:revision>4</cp:revision>
  <dcterms:created xsi:type="dcterms:W3CDTF">2018-08-22T09:11:00Z</dcterms:created>
  <dcterms:modified xsi:type="dcterms:W3CDTF">2018-10-11T09:24:00Z</dcterms:modified>
</cp:coreProperties>
</file>